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1E25" w14:textId="77777777" w:rsidR="00173033" w:rsidRPr="00F74E27" w:rsidRDefault="00344164" w:rsidP="00843CEA">
      <w:bookmarkStart w:id="0" w:name="BkmStart"/>
      <w:bookmarkEnd w:id="0"/>
      <w:r>
        <w:t>COMMUNIQUÉ DE PRESSE</w:t>
      </w:r>
    </w:p>
    <w:p w14:paraId="1A4B3781" w14:textId="77777777" w:rsidR="00344164" w:rsidRPr="00750DD2" w:rsidRDefault="00344164" w:rsidP="00344164">
      <w:pPr>
        <w:spacing w:line="240" w:lineRule="auto"/>
        <w:rPr>
          <w:sz w:val="14"/>
          <w:szCs w:val="14"/>
        </w:rPr>
      </w:pPr>
    </w:p>
    <w:p w14:paraId="529CFCF8" w14:textId="77777777" w:rsidR="00442CB5" w:rsidRPr="00750DD2" w:rsidRDefault="00442CB5" w:rsidP="00344164">
      <w:pPr>
        <w:spacing w:line="240" w:lineRule="auto"/>
        <w:rPr>
          <w:sz w:val="14"/>
          <w:szCs w:val="14"/>
        </w:rPr>
      </w:pPr>
    </w:p>
    <w:p w14:paraId="6BA19D45" w14:textId="34901605" w:rsidR="00442CB5" w:rsidRDefault="004C6CEF" w:rsidP="00442CB5">
      <w:pPr>
        <w:spacing w:line="240" w:lineRule="auto"/>
        <w:rPr>
          <w:b/>
        </w:rPr>
      </w:pPr>
      <w:r>
        <w:rPr>
          <w:b/>
        </w:rPr>
        <w:t>Reflet économique de la branche automobile suisse de la FIGAS</w:t>
      </w:r>
    </w:p>
    <w:p w14:paraId="321B3E7A" w14:textId="77777777" w:rsidR="00442CB5" w:rsidRPr="00750DD2" w:rsidRDefault="00442CB5" w:rsidP="00442CB5">
      <w:pPr>
        <w:spacing w:line="240" w:lineRule="auto"/>
        <w:rPr>
          <w:b/>
          <w:sz w:val="14"/>
          <w:szCs w:val="14"/>
        </w:rPr>
      </w:pPr>
    </w:p>
    <w:p w14:paraId="49D4875C" w14:textId="4CD1ABEF" w:rsidR="00344164" w:rsidRDefault="00DF7396" w:rsidP="00344164">
      <w:pPr>
        <w:spacing w:line="240" w:lineRule="auto"/>
      </w:pPr>
      <w:r>
        <w:rPr>
          <w:b/>
          <w:sz w:val="32"/>
        </w:rPr>
        <w:t xml:space="preserve">Des signaux encourageants </w:t>
      </w:r>
    </w:p>
    <w:p w14:paraId="7959B97F" w14:textId="77777777" w:rsidR="00344164" w:rsidRPr="00750DD2" w:rsidRDefault="00344164" w:rsidP="00344164">
      <w:pPr>
        <w:spacing w:line="240" w:lineRule="auto"/>
        <w:rPr>
          <w:bCs/>
          <w:sz w:val="14"/>
          <w:szCs w:val="14"/>
        </w:rPr>
      </w:pPr>
    </w:p>
    <w:p w14:paraId="022E3E9E" w14:textId="166F6786" w:rsidR="00344164" w:rsidRPr="00440D7C" w:rsidRDefault="00344164" w:rsidP="00E55601">
      <w:pPr>
        <w:spacing w:line="240" w:lineRule="auto"/>
        <w:rPr>
          <w:b/>
          <w:sz w:val="19"/>
          <w:szCs w:val="19"/>
        </w:rPr>
      </w:pPr>
      <w:bookmarkStart w:id="1" w:name="_Hlk8139821"/>
      <w:r>
        <w:rPr>
          <w:b/>
          <w:i/>
          <w:sz w:val="19"/>
        </w:rPr>
        <w:t>Berne, le 2 mai 2023</w:t>
      </w:r>
      <w:r>
        <w:rPr>
          <w:b/>
          <w:sz w:val="19"/>
        </w:rPr>
        <w:t xml:space="preserve"> – Les derniers chiffres clés du reflet économique de la branche automobile suisse de la FIGAS incitent à la confiance : bien que les ventes de véhicules aient à nouveau diminué en 2022, divers facteurs ont un impact positif sur la branche automobile.  </w:t>
      </w:r>
    </w:p>
    <w:p w14:paraId="4324E214" w14:textId="77777777" w:rsidR="00344164" w:rsidRPr="00750DD2" w:rsidRDefault="00344164" w:rsidP="00E55601">
      <w:pPr>
        <w:spacing w:line="240" w:lineRule="auto"/>
        <w:rPr>
          <w:b/>
          <w:sz w:val="14"/>
          <w:szCs w:val="14"/>
        </w:rPr>
      </w:pPr>
    </w:p>
    <w:p w14:paraId="0FAA94F4" w14:textId="402F4879" w:rsidR="00DF7396" w:rsidRPr="00DF7396" w:rsidRDefault="00DF7396" w:rsidP="00E55601">
      <w:pPr>
        <w:spacing w:line="240" w:lineRule="auto"/>
        <w:rPr>
          <w:rFonts w:cs="Arial"/>
          <w:sz w:val="19"/>
          <w:szCs w:val="19"/>
        </w:rPr>
      </w:pPr>
      <w:bookmarkStart w:id="2" w:name="_Hlk8200885"/>
      <w:r>
        <w:rPr>
          <w:sz w:val="19"/>
        </w:rPr>
        <w:t xml:space="preserve">En 2022, 261 408 véhicules à moteur ont au total été mis en circulation, dont 225 934 voitures de tourisme et 35 474 véhicules de transport de marchandises et de personnes, soit une baisse de 6.6 % par rapport à l’année précédente. La part de marché des voitures de tourisme à motorisation alternative s’élevait à 50.8 %, dont 25.9 % de véhicules rechargeables. </w:t>
      </w:r>
    </w:p>
    <w:p w14:paraId="734CE38F" w14:textId="77777777" w:rsidR="00DF7396" w:rsidRPr="00750DD2" w:rsidRDefault="00DF7396" w:rsidP="00E55601">
      <w:pPr>
        <w:spacing w:line="240" w:lineRule="auto"/>
        <w:rPr>
          <w:rFonts w:cs="Arial"/>
          <w:sz w:val="14"/>
          <w:szCs w:val="14"/>
        </w:rPr>
      </w:pPr>
    </w:p>
    <w:p w14:paraId="36FD131B" w14:textId="7369F766" w:rsidR="008627CA" w:rsidRPr="00DF7396" w:rsidRDefault="00DF7396" w:rsidP="00E55601">
      <w:pPr>
        <w:spacing w:line="240" w:lineRule="auto"/>
        <w:rPr>
          <w:sz w:val="19"/>
          <w:szCs w:val="19"/>
        </w:rPr>
      </w:pPr>
      <w:r>
        <w:rPr>
          <w:sz w:val="19"/>
        </w:rPr>
        <w:t>Pour les véhicules utilitaires, 24 909 véhicules légers (moins 14.8 %), 3 449 véhicules utilitaires lourds (moins 3.3 %) et 7 116 véhicules de transport de personnes (moins 16.6 %) ont été nouvellement immatriculés (source : auto-suisse). En ce qui concerne les voitures d’occasion, 711 832 changements de mains ont été enregistrés selon les données d’Auto-i-DAT, ce qui correspond également à un net recul par rapport aux années précédant la pandémie.</w:t>
      </w:r>
    </w:p>
    <w:p w14:paraId="1187A036" w14:textId="1B1A046C" w:rsidR="001D366B" w:rsidRPr="00750DD2" w:rsidRDefault="001D366B" w:rsidP="00E55601">
      <w:pPr>
        <w:spacing w:line="240" w:lineRule="auto"/>
        <w:rPr>
          <w:sz w:val="14"/>
          <w:szCs w:val="14"/>
        </w:rPr>
      </w:pPr>
    </w:p>
    <w:p w14:paraId="05FE57F9" w14:textId="5DD3FD42" w:rsidR="001D366B" w:rsidRPr="006E623B" w:rsidRDefault="00DF7396" w:rsidP="00E55601">
      <w:pPr>
        <w:spacing w:line="240" w:lineRule="auto"/>
        <w:rPr>
          <w:rFonts w:cs="Arial"/>
          <w:sz w:val="19"/>
          <w:szCs w:val="19"/>
        </w:rPr>
      </w:pPr>
      <w:r>
        <w:rPr>
          <w:sz w:val="19"/>
        </w:rPr>
        <w:t xml:space="preserve">La tendance des ventes de voitures neuves se poursuit clairement en direction de la mobilité électrique : en 2022, une voiture de tourisme sur quatre nouvellement immatriculée disposait d’une forme de motorisation électrique. Les chiffres de vente des voitures neuves sont toujours nettement inférieurs à la moyenne à long terme. Malgré cela, la branche a pu maintenir le bénéfice brut moyen réalisé au même niveau que l’année précédente, soit 9.1 %. L’évolution des voitures d’occasion est réjouissante : la demande de véhicules d’occasion est restée inchangée en raison des difficultés de livraison des voitures neuves, ce qui a entraîné une nouvelle hausse des prix. </w:t>
      </w:r>
    </w:p>
    <w:p w14:paraId="6CCC6937" w14:textId="77777777" w:rsidR="001D366B" w:rsidRPr="00750DD2" w:rsidRDefault="001D366B" w:rsidP="00E55601">
      <w:pPr>
        <w:spacing w:line="240" w:lineRule="auto"/>
        <w:rPr>
          <w:sz w:val="14"/>
          <w:szCs w:val="14"/>
        </w:rPr>
      </w:pPr>
    </w:p>
    <w:p w14:paraId="0E3F66C8" w14:textId="528D8227" w:rsidR="00DF7396" w:rsidRPr="00DF7396" w:rsidRDefault="00DF7396" w:rsidP="00E55601">
      <w:pPr>
        <w:spacing w:line="240" w:lineRule="auto"/>
        <w:rPr>
          <w:rFonts w:cs="Arial"/>
          <w:sz w:val="19"/>
          <w:szCs w:val="19"/>
        </w:rPr>
      </w:pPr>
      <w:r>
        <w:rPr>
          <w:sz w:val="19"/>
        </w:rPr>
        <w:t xml:space="preserve">Le commerce de pièces détachées a également connu une nouvelle progression. Bien que la situation des livraisons soit de plus en plus tendue dans ce domaine, la marge brute ainsi réalisée a augmenté de 25.6 % à 26.1 %. Autre point positif : l’augmentation d’un point de pourcentage du facteur « SAF » (« Service Absorption Factor » qui désigne la couverture des coûts de l’ensemble des frais généraux par le domaine </w:t>
      </w:r>
      <w:proofErr w:type="spellStart"/>
      <w:r>
        <w:rPr>
          <w:sz w:val="19"/>
        </w:rPr>
        <w:t>After</w:t>
      </w:r>
      <w:proofErr w:type="spellEnd"/>
      <w:r>
        <w:rPr>
          <w:sz w:val="19"/>
        </w:rPr>
        <w:t xml:space="preserve">-Sales), important pour la branche. Ce dernier a progressé en moyenne à 67 % l’année dernière grâce à un bon taux d’occupation des ateliers. </w:t>
      </w:r>
    </w:p>
    <w:p w14:paraId="19A51CBA" w14:textId="77777777" w:rsidR="00DF7396" w:rsidRPr="00750DD2" w:rsidRDefault="00DF7396" w:rsidP="00E55601">
      <w:pPr>
        <w:spacing w:line="240" w:lineRule="auto"/>
        <w:rPr>
          <w:rFonts w:cs="Arial"/>
          <w:sz w:val="14"/>
          <w:szCs w:val="14"/>
        </w:rPr>
      </w:pPr>
    </w:p>
    <w:p w14:paraId="3156B81C" w14:textId="4FAF93BC" w:rsidR="00DF7396" w:rsidRPr="00DF7396" w:rsidRDefault="00DF7396" w:rsidP="00E55601">
      <w:pPr>
        <w:spacing w:line="240" w:lineRule="auto"/>
        <w:rPr>
          <w:rFonts w:cs="Arial"/>
          <w:sz w:val="19"/>
          <w:szCs w:val="19"/>
        </w:rPr>
      </w:pPr>
      <w:proofErr w:type="gramStart"/>
      <w:r>
        <w:rPr>
          <w:sz w:val="19"/>
        </w:rPr>
        <w:t>Par contre</w:t>
      </w:r>
      <w:proofErr w:type="gramEnd"/>
      <w:r>
        <w:rPr>
          <w:sz w:val="19"/>
        </w:rPr>
        <w:t xml:space="preserve">, le degré d’autofinancement a légèrement diminué par rapport à l’année précédente. Il s’élève désormais à 37 %, soit une baisse de 0.6 %. Cela s’explique par le fait que les capitaux étrangers ont augmenté proportionnellement plus fortement, notamment en raison de la hausse du financement des stocks. </w:t>
      </w:r>
    </w:p>
    <w:p w14:paraId="3FE8C361" w14:textId="77777777" w:rsidR="00DF7396" w:rsidRPr="00750DD2" w:rsidRDefault="00DF7396" w:rsidP="00E55601">
      <w:pPr>
        <w:spacing w:line="240" w:lineRule="auto"/>
        <w:rPr>
          <w:rFonts w:cs="Arial"/>
          <w:sz w:val="14"/>
          <w:szCs w:val="14"/>
        </w:rPr>
      </w:pPr>
    </w:p>
    <w:p w14:paraId="47AEB07D" w14:textId="5BD4FF44" w:rsidR="00DF7396" w:rsidRPr="006E623B" w:rsidRDefault="00DF7396" w:rsidP="00E55601">
      <w:pPr>
        <w:pStyle w:val="Listenabsatz"/>
        <w:spacing w:line="240" w:lineRule="auto"/>
        <w:ind w:left="0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</w:rPr>
        <w:t xml:space="preserve">Les garagistes suisses s’intéressent de plus en plus à la transformation des systèmes de distribution, de contrats de concession en « contrats d’agence », que les constructeurs et les importateurs font avancer dans l’UE. Un autre facteur qui occupera de plus en plus la branche est la pénurie de main-d’œuvre qualifiée. Il faut donc, entre autres, des mesures durables et globales de fidélisation des collaborateurs, qui soient attrayantes et économiquement acceptables. </w:t>
      </w:r>
    </w:p>
    <w:p w14:paraId="13B5980F" w14:textId="77777777" w:rsidR="00DF7396" w:rsidRPr="00750DD2" w:rsidRDefault="00DF7396" w:rsidP="00E55601">
      <w:pPr>
        <w:pStyle w:val="Listenabsatz"/>
        <w:spacing w:line="240" w:lineRule="auto"/>
        <w:ind w:left="0"/>
        <w:rPr>
          <w:rFonts w:ascii="Arial" w:hAnsi="Arial" w:cs="Arial"/>
          <w:sz w:val="14"/>
          <w:szCs w:val="14"/>
          <w:lang w:val="fr-CH"/>
        </w:rPr>
      </w:pPr>
    </w:p>
    <w:p w14:paraId="38973976" w14:textId="068A1E71" w:rsidR="00DF7396" w:rsidRPr="00DF7396" w:rsidRDefault="00DF7396" w:rsidP="00E55601">
      <w:pPr>
        <w:pStyle w:val="Listenabsatz"/>
        <w:spacing w:line="240" w:lineRule="auto"/>
        <w:ind w:left="0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</w:rPr>
        <w:t>Les défis restent nombreux et les garagistes, en tant qu’entrepreneurs, sont sollicités. En tant que prestataires de mobilité, ils resteront à l’avenir des partenaires de confiance compétents, qui s’engagent avec passion pour répondre aux attentes des automobilistes.</w:t>
      </w:r>
    </w:p>
    <w:bookmarkEnd w:id="1"/>
    <w:bookmarkEnd w:id="2"/>
    <w:p w14:paraId="6DF2FFC1" w14:textId="77777777" w:rsidR="00344164" w:rsidRPr="00750DD2" w:rsidRDefault="00344164" w:rsidP="00344164">
      <w:pPr>
        <w:spacing w:line="240" w:lineRule="auto"/>
        <w:rPr>
          <w:sz w:val="14"/>
          <w:szCs w:val="14"/>
        </w:rPr>
      </w:pPr>
    </w:p>
    <w:p w14:paraId="1E4A7611" w14:textId="0049CAEF" w:rsidR="00344164" w:rsidRPr="00044A02" w:rsidRDefault="00344164" w:rsidP="00044A02">
      <w:pPr>
        <w:pStyle w:val="fuerFragenkursiv"/>
        <w:spacing w:line="240" w:lineRule="auto"/>
        <w:ind w:right="-114"/>
        <w:rPr>
          <w:sz w:val="16"/>
          <w:szCs w:val="16"/>
        </w:rPr>
      </w:pPr>
      <w:r>
        <w:rPr>
          <w:b/>
        </w:rPr>
        <w:t>De plus amples informations</w:t>
      </w:r>
      <w:r>
        <w:t xml:space="preserve"> sont disponibles après d’Yves Schott, responsable Médias &amp; </w:t>
      </w:r>
      <w:r>
        <w:rPr>
          <w:sz w:val="16"/>
        </w:rPr>
        <w:t xml:space="preserve">Communication, 031 307 15 43, </w:t>
      </w:r>
      <w:hyperlink r:id="rId6" w:history="1">
        <w:r>
          <w:rPr>
            <w:rStyle w:val="Hyperlink"/>
            <w:sz w:val="16"/>
          </w:rPr>
          <w:t>yves.schott@agvs-upsa.ch</w:t>
        </w:r>
      </w:hyperlink>
      <w:r>
        <w:t>..</w:t>
      </w:r>
      <w:r>
        <w:rPr>
          <w:sz w:val="16"/>
        </w:rPr>
        <w:t xml:space="preserve"> </w:t>
      </w:r>
    </w:p>
    <w:p w14:paraId="29A033D5" w14:textId="77777777" w:rsidR="00344164" w:rsidRPr="00750DD2" w:rsidRDefault="00344164" w:rsidP="00044A02">
      <w:pPr>
        <w:spacing w:line="240" w:lineRule="auto"/>
        <w:ind w:right="-114"/>
        <w:rPr>
          <w:i/>
          <w:color w:val="000000"/>
          <w:sz w:val="14"/>
          <w:szCs w:val="14"/>
        </w:rPr>
      </w:pPr>
      <w:bookmarkStart w:id="3" w:name="OLE_LINK1"/>
      <w:bookmarkStart w:id="4" w:name="OLE_LINK2"/>
    </w:p>
    <w:p w14:paraId="01F13B10" w14:textId="77777777" w:rsidR="00344164" w:rsidRPr="00044A02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>
        <w:rPr>
          <w:b/>
          <w:i/>
          <w:sz w:val="16"/>
        </w:rPr>
        <w:t>L’Union professionnelle suisse de l’automobile (UPSA)</w:t>
      </w:r>
    </w:p>
    <w:p w14:paraId="448FE137" w14:textId="28DD043D" w:rsidR="00344164" w:rsidRPr="006E623B" w:rsidRDefault="00DC1198" w:rsidP="006E623B">
      <w:pPr>
        <w:spacing w:line="180" w:lineRule="atLeast"/>
        <w:rPr>
          <w:rFonts w:cs="Arial"/>
          <w:i/>
          <w:iCs/>
          <w:sz w:val="16"/>
          <w:szCs w:val="16"/>
        </w:rPr>
      </w:pPr>
      <w:proofErr w:type="gramStart"/>
      <w:r>
        <w:rPr>
          <w:i/>
          <w:sz w:val="16"/>
        </w:rPr>
        <w:t>fondée</w:t>
      </w:r>
      <w:proofErr w:type="gramEnd"/>
      <w:r>
        <w:rPr>
          <w:i/>
          <w:sz w:val="16"/>
        </w:rPr>
        <w:t xml:space="preserve"> en 1927, l’UPSA est aujourd’hui l’association professionnelle et sectorielle des garagistes suisses comptant près de 4 000 petites, moyennes et grandes entreprises, des concessions automobiles ainsi que des établissements indépendants. Les 39 000 collaborateurs des entreprises UPSA – dont 9000 personnes en formation – vendent, entretiennent et réparent la plus grande partie du parc automobile suisse qui compte environ six millions de véhicules.</w:t>
      </w:r>
      <w:bookmarkEnd w:id="3"/>
      <w:bookmarkEnd w:id="4"/>
      <w:r>
        <w:rPr>
          <w:b/>
          <w:noProof/>
          <w:sz w:val="16"/>
        </w:rPr>
        <w:drawing>
          <wp:anchor distT="0" distB="0" distL="114300" distR="114300" simplePos="0" relativeHeight="251660288" behindDoc="0" locked="0" layoutInCell="1" allowOverlap="1" wp14:anchorId="5EBFC7B5" wp14:editId="7E5D4497">
            <wp:simplePos x="0" y="0"/>
            <wp:positionH relativeFrom="column">
              <wp:posOffset>4151906</wp:posOffset>
            </wp:positionH>
            <wp:positionV relativeFrom="page">
              <wp:posOffset>10084279</wp:posOffset>
            </wp:positionV>
            <wp:extent cx="179260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16"/>
        </w:rPr>
        <w:t xml:space="preserve">  </w:t>
      </w:r>
    </w:p>
    <w:sectPr w:rsidR="00344164" w:rsidRPr="006E623B" w:rsidSect="00DC1198">
      <w:footerReference w:type="default" r:id="rId8"/>
      <w:headerReference w:type="first" r:id="rId9"/>
      <w:footerReference w:type="first" r:id="rId10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7E262" w14:textId="77777777" w:rsidR="005A5BCC" w:rsidRDefault="005A5BCC">
      <w:r>
        <w:separator/>
      </w:r>
    </w:p>
  </w:endnote>
  <w:endnote w:type="continuationSeparator" w:id="0">
    <w:p w14:paraId="397A6080" w14:textId="77777777" w:rsidR="005A5BCC" w:rsidRDefault="005A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41CAC7CC" w14:textId="77777777">
      <w:trPr>
        <w:trHeight w:val="160"/>
      </w:trPr>
      <w:tc>
        <w:tcPr>
          <w:tcW w:w="6067" w:type="dxa"/>
          <w:vAlign w:val="bottom"/>
        </w:tcPr>
        <w:p w14:paraId="642B1E45" w14:textId="0D905C2F" w:rsidR="00FE69E4" w:rsidRDefault="00FE69E4">
          <w:pPr>
            <w:pStyle w:val="Speicherpfad6pt"/>
          </w:pPr>
          <w:r>
            <w:t xml:space="preserve">Page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2F1F1D">
            <w:rPr>
              <w:rStyle w:val="Seitenzahl"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sur 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2F1F1D">
            <w:rPr>
              <w:rStyle w:val="Seitenzahl"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65351DF2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1B5FB2C1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536C" w14:textId="77777777" w:rsidR="00FA06A7" w:rsidRDefault="00FA06A7" w:rsidP="000635E0">
    <w:pPr>
      <w:pStyle w:val="Logo"/>
    </w:pPr>
  </w:p>
  <w:p w14:paraId="351E2536" w14:textId="77777777"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75EBC" w14:textId="77777777" w:rsidR="005A5BCC" w:rsidRDefault="005A5BCC">
      <w:r>
        <w:separator/>
      </w:r>
    </w:p>
  </w:footnote>
  <w:footnote w:type="continuationSeparator" w:id="0">
    <w:p w14:paraId="7EA4EC4F" w14:textId="77777777" w:rsidR="005A5BCC" w:rsidRDefault="005A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6ECB" w14:textId="77777777" w:rsidR="006A5FB8" w:rsidRDefault="006A5FB8">
    <w:pPr>
      <w:pStyle w:val="Kopfzeil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1AC29693" wp14:editId="361736B5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CC6"/>
    <w:rsid w:val="000007C8"/>
    <w:rsid w:val="00002A9F"/>
    <w:rsid w:val="00004217"/>
    <w:rsid w:val="00010E0F"/>
    <w:rsid w:val="00015560"/>
    <w:rsid w:val="0001675F"/>
    <w:rsid w:val="00022816"/>
    <w:rsid w:val="000355F0"/>
    <w:rsid w:val="00043933"/>
    <w:rsid w:val="00044A02"/>
    <w:rsid w:val="00045D6F"/>
    <w:rsid w:val="00046A02"/>
    <w:rsid w:val="00055CA5"/>
    <w:rsid w:val="000635E0"/>
    <w:rsid w:val="0006484C"/>
    <w:rsid w:val="000755AB"/>
    <w:rsid w:val="000831F2"/>
    <w:rsid w:val="00093CF1"/>
    <w:rsid w:val="00096AB7"/>
    <w:rsid w:val="000A234D"/>
    <w:rsid w:val="000B4AD6"/>
    <w:rsid w:val="000C1713"/>
    <w:rsid w:val="000C5D60"/>
    <w:rsid w:val="000D63D8"/>
    <w:rsid w:val="000E039C"/>
    <w:rsid w:val="001048A0"/>
    <w:rsid w:val="001274AF"/>
    <w:rsid w:val="001320DA"/>
    <w:rsid w:val="00132911"/>
    <w:rsid w:val="00135851"/>
    <w:rsid w:val="001452BE"/>
    <w:rsid w:val="00173033"/>
    <w:rsid w:val="00183330"/>
    <w:rsid w:val="00183B09"/>
    <w:rsid w:val="00184B28"/>
    <w:rsid w:val="00197938"/>
    <w:rsid w:val="001A1479"/>
    <w:rsid w:val="001C43B6"/>
    <w:rsid w:val="001D366B"/>
    <w:rsid w:val="00202BA3"/>
    <w:rsid w:val="00203E70"/>
    <w:rsid w:val="00220F5E"/>
    <w:rsid w:val="002213F8"/>
    <w:rsid w:val="00235875"/>
    <w:rsid w:val="00236196"/>
    <w:rsid w:val="0024787A"/>
    <w:rsid w:val="00256068"/>
    <w:rsid w:val="00286679"/>
    <w:rsid w:val="00287E4B"/>
    <w:rsid w:val="00293836"/>
    <w:rsid w:val="00295062"/>
    <w:rsid w:val="002B45D4"/>
    <w:rsid w:val="002C7FA2"/>
    <w:rsid w:val="002F0AE3"/>
    <w:rsid w:val="002F101B"/>
    <w:rsid w:val="002F1F1D"/>
    <w:rsid w:val="00304696"/>
    <w:rsid w:val="00306831"/>
    <w:rsid w:val="003246D7"/>
    <w:rsid w:val="00327656"/>
    <w:rsid w:val="00344164"/>
    <w:rsid w:val="003464F8"/>
    <w:rsid w:val="003502C9"/>
    <w:rsid w:val="003515E9"/>
    <w:rsid w:val="00352C2D"/>
    <w:rsid w:val="00355485"/>
    <w:rsid w:val="00357A27"/>
    <w:rsid w:val="00367C41"/>
    <w:rsid w:val="00380BEB"/>
    <w:rsid w:val="0038305F"/>
    <w:rsid w:val="00383EAF"/>
    <w:rsid w:val="00391446"/>
    <w:rsid w:val="003A582F"/>
    <w:rsid w:val="003A5F7A"/>
    <w:rsid w:val="003B03A0"/>
    <w:rsid w:val="003B5174"/>
    <w:rsid w:val="003C6205"/>
    <w:rsid w:val="003D1167"/>
    <w:rsid w:val="003D372D"/>
    <w:rsid w:val="003F5246"/>
    <w:rsid w:val="003F7031"/>
    <w:rsid w:val="0041337B"/>
    <w:rsid w:val="00422E1F"/>
    <w:rsid w:val="00425F5E"/>
    <w:rsid w:val="004326B2"/>
    <w:rsid w:val="00436A6F"/>
    <w:rsid w:val="00440D7C"/>
    <w:rsid w:val="004417FF"/>
    <w:rsid w:val="00441E37"/>
    <w:rsid w:val="00442CB5"/>
    <w:rsid w:val="00453C25"/>
    <w:rsid w:val="00462D74"/>
    <w:rsid w:val="00473E22"/>
    <w:rsid w:val="00474CDB"/>
    <w:rsid w:val="00483C1E"/>
    <w:rsid w:val="004A5F9F"/>
    <w:rsid w:val="004B5C49"/>
    <w:rsid w:val="004C6CEF"/>
    <w:rsid w:val="004D0C5F"/>
    <w:rsid w:val="004D20A3"/>
    <w:rsid w:val="004E02F8"/>
    <w:rsid w:val="004F0E19"/>
    <w:rsid w:val="00504EBA"/>
    <w:rsid w:val="00511F28"/>
    <w:rsid w:val="00520041"/>
    <w:rsid w:val="00520686"/>
    <w:rsid w:val="0053015B"/>
    <w:rsid w:val="00530B13"/>
    <w:rsid w:val="00552A13"/>
    <w:rsid w:val="005677AA"/>
    <w:rsid w:val="005702AC"/>
    <w:rsid w:val="005721DA"/>
    <w:rsid w:val="00586622"/>
    <w:rsid w:val="00593B8E"/>
    <w:rsid w:val="00594954"/>
    <w:rsid w:val="005A5BCC"/>
    <w:rsid w:val="005B01E8"/>
    <w:rsid w:val="005C286C"/>
    <w:rsid w:val="005D1D75"/>
    <w:rsid w:val="005D4450"/>
    <w:rsid w:val="005D57F6"/>
    <w:rsid w:val="005E33CC"/>
    <w:rsid w:val="005E5089"/>
    <w:rsid w:val="005F0781"/>
    <w:rsid w:val="006046F2"/>
    <w:rsid w:val="0062686C"/>
    <w:rsid w:val="00633410"/>
    <w:rsid w:val="00642D5F"/>
    <w:rsid w:val="00651C20"/>
    <w:rsid w:val="006628EE"/>
    <w:rsid w:val="00664423"/>
    <w:rsid w:val="00685AB3"/>
    <w:rsid w:val="00695CF6"/>
    <w:rsid w:val="006A3A90"/>
    <w:rsid w:val="006A5FB8"/>
    <w:rsid w:val="006B041E"/>
    <w:rsid w:val="006B71CB"/>
    <w:rsid w:val="006C4C0B"/>
    <w:rsid w:val="006D667C"/>
    <w:rsid w:val="006E623B"/>
    <w:rsid w:val="006E685C"/>
    <w:rsid w:val="006F3092"/>
    <w:rsid w:val="00730ACE"/>
    <w:rsid w:val="0074369E"/>
    <w:rsid w:val="0074527C"/>
    <w:rsid w:val="00750DD2"/>
    <w:rsid w:val="00755BEF"/>
    <w:rsid w:val="007721A8"/>
    <w:rsid w:val="00774343"/>
    <w:rsid w:val="00774E01"/>
    <w:rsid w:val="007852CE"/>
    <w:rsid w:val="007871BA"/>
    <w:rsid w:val="00796544"/>
    <w:rsid w:val="007A79E8"/>
    <w:rsid w:val="007E7113"/>
    <w:rsid w:val="007F243D"/>
    <w:rsid w:val="007F3F9B"/>
    <w:rsid w:val="008004DF"/>
    <w:rsid w:val="0080538A"/>
    <w:rsid w:val="00825653"/>
    <w:rsid w:val="00831D68"/>
    <w:rsid w:val="0083447A"/>
    <w:rsid w:val="00842CC6"/>
    <w:rsid w:val="00843141"/>
    <w:rsid w:val="00843CEA"/>
    <w:rsid w:val="0084659E"/>
    <w:rsid w:val="00850CD5"/>
    <w:rsid w:val="0086117D"/>
    <w:rsid w:val="008627CA"/>
    <w:rsid w:val="00866DF3"/>
    <w:rsid w:val="0086718D"/>
    <w:rsid w:val="00881F0F"/>
    <w:rsid w:val="008846A5"/>
    <w:rsid w:val="00887C3E"/>
    <w:rsid w:val="00892B5E"/>
    <w:rsid w:val="008B62E3"/>
    <w:rsid w:val="008C0AA4"/>
    <w:rsid w:val="008C28EB"/>
    <w:rsid w:val="008C7650"/>
    <w:rsid w:val="008D434E"/>
    <w:rsid w:val="008D57B1"/>
    <w:rsid w:val="008E5403"/>
    <w:rsid w:val="008F25F8"/>
    <w:rsid w:val="008F73DB"/>
    <w:rsid w:val="00901780"/>
    <w:rsid w:val="009047D8"/>
    <w:rsid w:val="00904C8B"/>
    <w:rsid w:val="00907E09"/>
    <w:rsid w:val="00910FAD"/>
    <w:rsid w:val="00913519"/>
    <w:rsid w:val="00917DE0"/>
    <w:rsid w:val="00932B80"/>
    <w:rsid w:val="009372BA"/>
    <w:rsid w:val="00940716"/>
    <w:rsid w:val="00961E43"/>
    <w:rsid w:val="0096703A"/>
    <w:rsid w:val="00970B6F"/>
    <w:rsid w:val="009802AA"/>
    <w:rsid w:val="009839A2"/>
    <w:rsid w:val="009A4D23"/>
    <w:rsid w:val="009A5B95"/>
    <w:rsid w:val="009D068D"/>
    <w:rsid w:val="009D523E"/>
    <w:rsid w:val="009E4C91"/>
    <w:rsid w:val="009F50AC"/>
    <w:rsid w:val="009F6DC7"/>
    <w:rsid w:val="00A17AFC"/>
    <w:rsid w:val="00A220B5"/>
    <w:rsid w:val="00A31F7C"/>
    <w:rsid w:val="00A34F69"/>
    <w:rsid w:val="00A476FD"/>
    <w:rsid w:val="00A75BF3"/>
    <w:rsid w:val="00A97BB9"/>
    <w:rsid w:val="00AA72D3"/>
    <w:rsid w:val="00AC55BD"/>
    <w:rsid w:val="00AD0DA0"/>
    <w:rsid w:val="00AD5C43"/>
    <w:rsid w:val="00AF0F31"/>
    <w:rsid w:val="00B0626A"/>
    <w:rsid w:val="00B13050"/>
    <w:rsid w:val="00B377A5"/>
    <w:rsid w:val="00B44CA8"/>
    <w:rsid w:val="00B573A4"/>
    <w:rsid w:val="00B65888"/>
    <w:rsid w:val="00B710E6"/>
    <w:rsid w:val="00B9068C"/>
    <w:rsid w:val="00B90A2B"/>
    <w:rsid w:val="00B92895"/>
    <w:rsid w:val="00BB4156"/>
    <w:rsid w:val="00BC62CD"/>
    <w:rsid w:val="00BC725D"/>
    <w:rsid w:val="00BE4745"/>
    <w:rsid w:val="00BF1544"/>
    <w:rsid w:val="00BF269D"/>
    <w:rsid w:val="00BF29FE"/>
    <w:rsid w:val="00C14EA0"/>
    <w:rsid w:val="00C1547D"/>
    <w:rsid w:val="00C21DCD"/>
    <w:rsid w:val="00C3222B"/>
    <w:rsid w:val="00C37319"/>
    <w:rsid w:val="00C446AD"/>
    <w:rsid w:val="00C473AA"/>
    <w:rsid w:val="00C530C0"/>
    <w:rsid w:val="00C55BCD"/>
    <w:rsid w:val="00C563E3"/>
    <w:rsid w:val="00C6072F"/>
    <w:rsid w:val="00C607B3"/>
    <w:rsid w:val="00C62171"/>
    <w:rsid w:val="00C6748B"/>
    <w:rsid w:val="00CA5766"/>
    <w:rsid w:val="00CB314A"/>
    <w:rsid w:val="00CC1073"/>
    <w:rsid w:val="00CC2F12"/>
    <w:rsid w:val="00CC725D"/>
    <w:rsid w:val="00CD642A"/>
    <w:rsid w:val="00CD681B"/>
    <w:rsid w:val="00CD760F"/>
    <w:rsid w:val="00CE283D"/>
    <w:rsid w:val="00CF7BAF"/>
    <w:rsid w:val="00D04612"/>
    <w:rsid w:val="00D063D6"/>
    <w:rsid w:val="00D07B0A"/>
    <w:rsid w:val="00D113F9"/>
    <w:rsid w:val="00D1417D"/>
    <w:rsid w:val="00D30181"/>
    <w:rsid w:val="00D34EE1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B448C"/>
    <w:rsid w:val="00DC1198"/>
    <w:rsid w:val="00DC1E56"/>
    <w:rsid w:val="00DD0713"/>
    <w:rsid w:val="00DD1C19"/>
    <w:rsid w:val="00DE3048"/>
    <w:rsid w:val="00DE4CE4"/>
    <w:rsid w:val="00DF7396"/>
    <w:rsid w:val="00E02830"/>
    <w:rsid w:val="00E0347E"/>
    <w:rsid w:val="00E20513"/>
    <w:rsid w:val="00E55601"/>
    <w:rsid w:val="00E56E47"/>
    <w:rsid w:val="00E745B5"/>
    <w:rsid w:val="00E90796"/>
    <w:rsid w:val="00EB5ED7"/>
    <w:rsid w:val="00EB64E3"/>
    <w:rsid w:val="00EB6EAE"/>
    <w:rsid w:val="00EB7257"/>
    <w:rsid w:val="00EC0FA0"/>
    <w:rsid w:val="00EC47D3"/>
    <w:rsid w:val="00EC6313"/>
    <w:rsid w:val="00ED138B"/>
    <w:rsid w:val="00EE11B2"/>
    <w:rsid w:val="00EF11B1"/>
    <w:rsid w:val="00EF247A"/>
    <w:rsid w:val="00F06DC6"/>
    <w:rsid w:val="00F2607D"/>
    <w:rsid w:val="00F26D7B"/>
    <w:rsid w:val="00F276D9"/>
    <w:rsid w:val="00F54168"/>
    <w:rsid w:val="00F56D71"/>
    <w:rsid w:val="00F67E70"/>
    <w:rsid w:val="00F74E27"/>
    <w:rsid w:val="00F9099A"/>
    <w:rsid w:val="00FA06A7"/>
    <w:rsid w:val="00FA23B8"/>
    <w:rsid w:val="00FA59C4"/>
    <w:rsid w:val="00FA6559"/>
    <w:rsid w:val="00FC23CA"/>
    <w:rsid w:val="00FE63C7"/>
    <w:rsid w:val="00FE69E4"/>
    <w:rsid w:val="00FF11B6"/>
    <w:rsid w:val="00F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F353B4"/>
  <w15:docId w15:val="{BFBE640C-5E64-49AB-A30E-F6D9A09E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A34F69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A34F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34F6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34F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34F69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004217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DF7396"/>
    <w:pPr>
      <w:spacing w:after="160" w:line="25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5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ves.schott@agvs-upsa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d_Medieninformation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AGVS_d_Medieninformation_Vorlage</Template>
  <TotalTime>0</TotalTime>
  <Pages>1</Pages>
  <Words>640</Words>
  <Characters>3566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Sandro Compagno</dc:creator>
  <cp:keywords/>
  <dc:description/>
  <cp:lastModifiedBy>Yves Schott</cp:lastModifiedBy>
  <cp:revision>2</cp:revision>
  <cp:lastPrinted>2021-04-21T09:27:00Z</cp:lastPrinted>
  <dcterms:created xsi:type="dcterms:W3CDTF">2023-05-02T15:59:00Z</dcterms:created>
  <dcterms:modified xsi:type="dcterms:W3CDTF">2023-05-02T15:59:00Z</dcterms:modified>
</cp:coreProperties>
</file>